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AA090C">
        <w:rPr>
          <w:rFonts w:ascii="Verdana" w:hAnsi="Verdana"/>
          <w:bCs/>
          <w:i/>
          <w:iCs/>
          <w:sz w:val="20"/>
        </w:rPr>
        <w:t>4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771A1A" w:rsidRPr="00771A1A" w:rsidRDefault="00103F52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771A1A" w:rsidRPr="00771A1A" w:rsidRDefault="00103F52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771A1A" w:rsidRPr="00771A1A" w:rsidRDefault="00103F52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Sułów</w:t>
      </w: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WYKONAWCY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zakresie art. 108 ust. 1 pkt 5 ustawy Pzp, o braku przynależności d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tej samej grupy kapitałowej, 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rozumieniu ustawy z dnia 16 lutego 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007 r. o ochronie konkurencji i 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konsumentów</w:t>
      </w:r>
    </w:p>
    <w:p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</w:p>
    <w:p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Na potrzeby postępowania o udzielenie zamówienia publicznego pn.:</w:t>
      </w:r>
      <w:r w:rsidRPr="00FA256B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bookmarkStart w:id="6" w:name="_Hlk63060509"/>
      <w:bookmarkStart w:id="7" w:name="_Hlk54680742"/>
    </w:p>
    <w:p w:rsidR="00103F52" w:rsidRPr="00103F52" w:rsidRDefault="00103F52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b/>
          <w:bCs/>
          <w:iCs/>
          <w:color w:val="000000"/>
          <w:sz w:val="28"/>
          <w:szCs w:val="28"/>
        </w:rPr>
      </w:pPr>
      <w:r w:rsidRPr="00103F52">
        <w:rPr>
          <w:b/>
          <w:bCs/>
          <w:iCs/>
          <w:color w:val="000000"/>
          <w:sz w:val="28"/>
          <w:szCs w:val="28"/>
        </w:rPr>
        <w:t xml:space="preserve">„Udzielenie i obsługa kredytu długoterminowego w wysokości </w:t>
      </w:r>
      <w:r w:rsidRPr="00103F52">
        <w:rPr>
          <w:b/>
          <w:bCs/>
          <w:color w:val="000000"/>
          <w:sz w:val="28"/>
          <w:szCs w:val="28"/>
        </w:rPr>
        <w:t>2 640 600,00</w:t>
      </w:r>
      <w:r w:rsidRPr="00103F52">
        <w:rPr>
          <w:b/>
          <w:bCs/>
          <w:iCs/>
          <w:color w:val="000000"/>
          <w:sz w:val="28"/>
          <w:szCs w:val="28"/>
        </w:rPr>
        <w:t xml:space="preserve"> zł.”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 xml:space="preserve">oświadczam, że*: </w:t>
      </w:r>
      <w:bookmarkEnd w:id="6"/>
    </w:p>
    <w:bookmarkEnd w:id="7"/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nie 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do grupy kapitałowej**, w rozumieniu ustawy z dnia 16 lutego 2007 r. o</w:t>
      </w:r>
      <w:r>
        <w:rPr>
          <w:rFonts w:ascii="Verdana" w:eastAsia="Calibri" w:hAnsi="Verdana" w:cs="Times New Roman"/>
          <w:color w:val="000000"/>
          <w:sz w:val="20"/>
          <w:szCs w:val="20"/>
        </w:rPr>
        <w:t> 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ochronie konkurencji i konsumentów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2020 r., poz.1076 ze zm.)</w:t>
      </w:r>
    </w:p>
    <w:p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do grupy kapitałowej**, w rozumieniu ustawy z dnia 16 lutego 2007 r. o ochronie konkurencji i konsumentów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2020 r., poz. 1076 ze zm.)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, w której skład wchodzą następujące podmioty: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1)…………………………………………………………………………………………………………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2)…………………………………………………………………………………………………………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</w:p>
    <w:p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i/>
          <w:iCs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*niepotrzebne skreślić lub pominąć.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**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 xml:space="preserve">zgodnie z art. 4 pkt 14 ustawy z dnia 16 lutego 2007r. o ochronie konkurencji i konsumentów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(j.t. Dz. U. 2020 poz. 1076 ze zm.)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:rsidR="00FA256B" w:rsidRPr="00FA256B" w:rsidRDefault="00FA256B" w:rsidP="00FA256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154534">
        <w:rPr>
          <w:rFonts w:ascii="Times New Roman" w:eastAsia="Calibri" w:hAnsi="Times New Roman" w:cs="Times New Roman"/>
        </w:rPr>
        <w:tab/>
      </w:r>
    </w:p>
    <w:p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1545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54534">
        <w:rPr>
          <w:rFonts w:ascii="Times New Roman" w:eastAsia="Times New Roman" w:hAnsi="Times New Roman" w:cs="Times New Roman"/>
          <w:sz w:val="18"/>
          <w:szCs w:val="18"/>
          <w:lang w:eastAsia="pl-PL"/>
        </w:rPr>
        <w:t>dnia</w:t>
      </w:r>
      <w:r w:rsidRPr="00154534">
        <w:rPr>
          <w:rFonts w:ascii="Times New Roman" w:eastAsia="Times New Roman" w:hAnsi="Times New Roman" w:cs="Times New Roman"/>
          <w:lang w:eastAsia="pl-PL"/>
        </w:rPr>
        <w:t xml:space="preserve"> ………….……. r.</w:t>
      </w:r>
    </w:p>
    <w:p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bookmarkStart w:id="8" w:name="_GoBack"/>
      <w:bookmarkEnd w:id="8"/>
    </w:p>
    <w:sectPr w:rsidR="00B97F4D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71" w:rsidRDefault="005F7071" w:rsidP="00B01C2F">
      <w:pPr>
        <w:spacing w:after="0" w:line="240" w:lineRule="auto"/>
      </w:pPr>
      <w:r>
        <w:separator/>
      </w:r>
    </w:p>
  </w:endnote>
  <w:endnote w:type="continuationSeparator" w:id="0">
    <w:p w:rsidR="005F7071" w:rsidRDefault="005F7071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E3" w:rsidRDefault="00E858E3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71" w:rsidRDefault="005F7071" w:rsidP="00B01C2F">
      <w:pPr>
        <w:spacing w:after="0" w:line="240" w:lineRule="auto"/>
      </w:pPr>
      <w:r>
        <w:separator/>
      </w:r>
    </w:p>
  </w:footnote>
  <w:footnote w:type="continuationSeparator" w:id="0">
    <w:p w:rsidR="005F7071" w:rsidRDefault="005F7071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103F52"/>
    <w:rsid w:val="001924F7"/>
    <w:rsid w:val="002A57A9"/>
    <w:rsid w:val="002B3B6D"/>
    <w:rsid w:val="00372770"/>
    <w:rsid w:val="004536CE"/>
    <w:rsid w:val="00476926"/>
    <w:rsid w:val="004E580C"/>
    <w:rsid w:val="0055405D"/>
    <w:rsid w:val="005962F4"/>
    <w:rsid w:val="00596848"/>
    <w:rsid w:val="005F7071"/>
    <w:rsid w:val="00771A1A"/>
    <w:rsid w:val="00794CEE"/>
    <w:rsid w:val="00871F20"/>
    <w:rsid w:val="008C1985"/>
    <w:rsid w:val="009A5118"/>
    <w:rsid w:val="00A22CCA"/>
    <w:rsid w:val="00A25FF9"/>
    <w:rsid w:val="00A4540A"/>
    <w:rsid w:val="00AA090C"/>
    <w:rsid w:val="00AC6CB9"/>
    <w:rsid w:val="00B01C2F"/>
    <w:rsid w:val="00B14E36"/>
    <w:rsid w:val="00B97F4D"/>
    <w:rsid w:val="00BC327E"/>
    <w:rsid w:val="00D60E7B"/>
    <w:rsid w:val="00E858E3"/>
    <w:rsid w:val="00EB726F"/>
    <w:rsid w:val="00EF36C5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3</cp:revision>
  <dcterms:created xsi:type="dcterms:W3CDTF">2021-11-16T13:53:00Z</dcterms:created>
  <dcterms:modified xsi:type="dcterms:W3CDTF">2021-11-16T13:55:00Z</dcterms:modified>
</cp:coreProperties>
</file>